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3D89" w14:textId="0CCDD46F" w:rsidR="000E6554" w:rsidRDefault="00945452">
      <w:pPr>
        <w:pStyle w:val="Ttulo1"/>
      </w:pPr>
      <w:r>
        <w:rPr>
          <w:rFonts w:ascii="SimSun" w:eastAsia="SimSun" w:hAnsi="SimSun" w:cs="SimSun"/>
        </w:rPr>
        <w:t>社交媒体指南</w:t>
      </w:r>
    </w:p>
    <w:p w14:paraId="20ED3D8A" w14:textId="77777777" w:rsidR="000E6554" w:rsidRDefault="00945452">
      <w:pPr>
        <w:pStyle w:val="Ttulo2"/>
      </w:pPr>
      <w:bookmarkStart w:id="0" w:name="_heading=h.5ljz33ou6v2q" w:colFirst="0" w:colLast="0"/>
      <w:bookmarkEnd w:id="0"/>
      <w:r>
        <w:rPr>
          <w:rFonts w:ascii="SimSun" w:eastAsia="SimSun" w:hAnsi="SimSun" w:cs="SimSun"/>
        </w:rPr>
        <w:t>概述</w:t>
      </w:r>
    </w:p>
    <w:p w14:paraId="20ED3D8B" w14:textId="2D01A1CD" w:rsidR="000E6554" w:rsidRDefault="00945452" w:rsidP="0527D53B">
      <w:pPr>
        <w:pBdr>
          <w:top w:val="nil"/>
          <w:left w:val="nil"/>
          <w:bottom w:val="nil"/>
          <w:right w:val="nil"/>
          <w:between w:val="nil"/>
        </w:pBdr>
        <w:spacing w:after="0"/>
      </w:pPr>
      <w:r>
        <w:rPr>
          <w:rFonts w:ascii="SimSun" w:eastAsia="SimSun" w:hAnsi="SimSun" w:cs="SimSun"/>
        </w:rPr>
        <w:t>以下社交媒体工具用于帮助您在所在县域分享有关</w:t>
      </w:r>
      <w:r>
        <w:rPr>
          <w:rFonts w:ascii="SimSun" w:eastAsia="SimSun" w:hAnsi="SimSun" w:cs="SimSun"/>
        </w:rPr>
        <w:t>CARE</w:t>
      </w:r>
      <w:r>
        <w:rPr>
          <w:rFonts w:ascii="SimSun" w:eastAsia="SimSun" w:hAnsi="SimSun" w:cs="SimSun"/>
        </w:rPr>
        <w:t>法案的信息，以帮助提高意识和利用资源。我们提供了</w:t>
      </w:r>
      <w:r>
        <w:rPr>
          <w:rFonts w:ascii="SimSun" w:eastAsia="SimSun" w:hAnsi="SimSun" w:cs="SimSun"/>
        </w:rPr>
        <w:t>Facebook</w:t>
      </w:r>
      <w:r>
        <w:rPr>
          <w:rFonts w:ascii="SimSun" w:eastAsia="SimSun" w:hAnsi="SimSun" w:cs="SimSun"/>
        </w:rPr>
        <w:t>、</w:t>
      </w:r>
      <w:r>
        <w:rPr>
          <w:rFonts w:ascii="SimSun" w:eastAsia="SimSun" w:hAnsi="SimSun" w:cs="SimSun"/>
        </w:rPr>
        <w:t>Instagram</w:t>
      </w:r>
      <w:r>
        <w:rPr>
          <w:rFonts w:ascii="SimSun" w:eastAsia="SimSun" w:hAnsi="SimSun" w:cs="SimSun"/>
        </w:rPr>
        <w:t>、</w:t>
      </w:r>
      <w:r>
        <w:rPr>
          <w:rFonts w:ascii="SimSun" w:eastAsia="SimSun" w:hAnsi="SimSun" w:cs="SimSun"/>
        </w:rPr>
        <w:t xml:space="preserve">LinkedIn </w:t>
      </w:r>
      <w:r>
        <w:rPr>
          <w:rFonts w:ascii="SimSun" w:eastAsia="SimSun" w:hAnsi="SimSun" w:cs="SimSun"/>
        </w:rPr>
        <w:t>和</w:t>
      </w:r>
      <w:r>
        <w:rPr>
          <w:rFonts w:ascii="SimSun" w:eastAsia="SimSun" w:hAnsi="SimSun" w:cs="SimSun"/>
        </w:rPr>
        <w:t xml:space="preserve"> X </w:t>
      </w:r>
      <w:r>
        <w:rPr>
          <w:rFonts w:ascii="SimSun" w:eastAsia="SimSun" w:hAnsi="SimSun" w:cs="SimSun"/>
        </w:rPr>
        <w:t>的发布内容（限</w:t>
      </w:r>
      <w:r>
        <w:rPr>
          <w:rFonts w:ascii="SimSun" w:eastAsia="SimSun" w:hAnsi="SimSun" w:cs="SimSun"/>
        </w:rPr>
        <w:t>280</w:t>
      </w:r>
      <w:r>
        <w:rPr>
          <w:rFonts w:ascii="SimSun" w:eastAsia="SimSun" w:hAnsi="SimSun" w:cs="SimSun"/>
        </w:rPr>
        <w:t>个字符）。使用提供的图片和文本，将此消息整合到你县的通讯稿。</w:t>
      </w:r>
    </w:p>
    <w:p w14:paraId="20ED3D8D" w14:textId="77777777" w:rsidR="000E6554" w:rsidRDefault="00945452">
      <w:pPr>
        <w:pStyle w:val="Ttulo2"/>
        <w:spacing w:after="0"/>
      </w:pPr>
      <w:bookmarkStart w:id="1" w:name="_heading=h.2m822eywbgic" w:colFirst="0" w:colLast="0"/>
      <w:bookmarkEnd w:id="1"/>
      <w:r>
        <w:rPr>
          <w:rFonts w:ascii="SimSun" w:eastAsia="SimSun" w:hAnsi="SimSun" w:cs="SimSun"/>
        </w:rPr>
        <w:t>资源</w:t>
      </w:r>
    </w:p>
    <w:p w14:paraId="20ED3D8E" w14:textId="4A5B0FAF" w:rsidR="000E6554" w:rsidRDefault="00945452" w:rsidP="00C80554">
      <w:pPr>
        <w:rPr>
          <w:b/>
        </w:rPr>
      </w:pPr>
      <w:bookmarkStart w:id="2" w:name="_heading=h.2p2csry" w:colFirst="0" w:colLast="0"/>
      <w:bookmarkEnd w:id="2"/>
      <w:r>
        <w:rPr>
          <w:rFonts w:ascii="SimSun" w:eastAsia="SimSun" w:hAnsi="SimSun" w:cs="SimSun"/>
        </w:rPr>
        <w:t>我们建议您使用</w:t>
      </w:r>
      <w:hyperlink r:id="rId11" w:history="1">
        <w:r w:rsidRPr="006336E9">
          <w:rPr>
            <w:rStyle w:val="Hipervnculo"/>
            <w:rFonts w:ascii="SimSun" w:eastAsia="SimSun" w:hAnsi="SimSun" w:cs="SimSun"/>
          </w:rPr>
          <w:t>CARE</w:t>
        </w:r>
        <w:r w:rsidRPr="006336E9">
          <w:rPr>
            <w:rStyle w:val="Hipervnculo"/>
            <w:rFonts w:ascii="SimSun" w:eastAsia="SimSun" w:hAnsi="SimSun" w:cs="SimSun"/>
          </w:rPr>
          <w:t>法案各县交流工具包</w:t>
        </w:r>
      </w:hyperlink>
      <w:r>
        <w:rPr>
          <w:rFonts w:ascii="SimSun" w:eastAsia="SimSun" w:hAnsi="SimSun" w:cs="SimSun"/>
        </w:rPr>
        <w:t>，获取战略沟通建议、最佳实践以及可以支持您工作的资源。</w:t>
      </w:r>
    </w:p>
    <w:p w14:paraId="20ED3D90" w14:textId="77777777" w:rsidR="000E6554" w:rsidRDefault="00945452">
      <w:pPr>
        <w:pStyle w:val="Ttulo2"/>
      </w:pPr>
      <w:bookmarkStart w:id="3" w:name="_heading=h.ox4817h7bm4i" w:colFirst="0" w:colLast="0"/>
      <w:bookmarkEnd w:id="3"/>
      <w:r>
        <w:rPr>
          <w:rFonts w:ascii="SimSun" w:eastAsia="SimSun" w:hAnsi="SimSun" w:cs="SimSun"/>
        </w:rPr>
        <w:t>图片</w:t>
      </w:r>
    </w:p>
    <w:p w14:paraId="20ED3D91" w14:textId="723434D3" w:rsidR="000E6554" w:rsidRDefault="00945452">
      <w:hyperlink r:id="rId12" w:history="1">
        <w:r w:rsidR="006477EC" w:rsidRPr="006336E9">
          <w:rPr>
            <w:rStyle w:val="Hipervnculo"/>
            <w:rFonts w:ascii="SimSun" w:eastAsia="SimSun" w:hAnsi="SimSun" w:cs="SimSun"/>
          </w:rPr>
          <w:t>点击这里查看Facebook、Instagram、LinkedIn和X的社交媒体图片</w:t>
        </w:r>
      </w:hyperlink>
      <w:r w:rsidR="006477EC">
        <w:rPr>
          <w:rFonts w:ascii="SimSun" w:eastAsia="SimSun" w:hAnsi="SimSun" w:cs="SimSun"/>
        </w:rPr>
        <w:t>。为了让尽可能多的人可以看到社交媒体图片，在将图片发布到社交媒体渠道时，要包含替代文本。图片的文件名可以用作替代文本。</w:t>
      </w:r>
    </w:p>
    <w:p w14:paraId="2A05EC1A" w14:textId="77777777" w:rsidR="00CF438F" w:rsidRDefault="00945452">
      <w:pPr>
        <w:spacing w:after="160"/>
        <w:rPr>
          <w:rFonts w:eastAsiaTheme="majorEastAsia" w:cs="Segoe UI"/>
          <w:b/>
          <w:color w:val="306E8D" w:themeColor="accent1"/>
          <w:sz w:val="36"/>
          <w:szCs w:val="36"/>
        </w:rPr>
      </w:pPr>
      <w:bookmarkStart w:id="4" w:name="_heading=h.jr8nr2n4uaax" w:colFirst="0" w:colLast="0"/>
      <w:bookmarkStart w:id="5" w:name="_heading=h.z5pj4vb0shay" w:colFirst="0" w:colLast="0"/>
      <w:bookmarkEnd w:id="4"/>
      <w:bookmarkEnd w:id="5"/>
      <w:r>
        <w:br w:type="page"/>
      </w:r>
    </w:p>
    <w:p w14:paraId="20ED3D93" w14:textId="6F62528D" w:rsidR="000E6554" w:rsidRDefault="00945452">
      <w:pPr>
        <w:pStyle w:val="Ttulo2"/>
        <w:pBdr>
          <w:top w:val="nil"/>
          <w:left w:val="nil"/>
          <w:bottom w:val="nil"/>
          <w:right w:val="nil"/>
          <w:between w:val="nil"/>
        </w:pBdr>
        <w:rPr>
          <w:rFonts w:ascii="Arial" w:eastAsia="Arial" w:hAnsi="Arial" w:cs="Arial"/>
          <w:color w:val="245D38"/>
          <w:sz w:val="22"/>
          <w:szCs w:val="22"/>
        </w:rPr>
      </w:pPr>
      <w:r>
        <w:rPr>
          <w:rFonts w:ascii="SimSun" w:eastAsia="SimSun" w:hAnsi="SimSun" w:cs="SimSun"/>
          <w:color w:val="306E8D"/>
        </w:rPr>
        <w:lastRenderedPageBreak/>
        <w:t>内容</w:t>
      </w:r>
    </w:p>
    <w:tbl>
      <w:tblPr>
        <w:tblW w:w="13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33"/>
        <w:gridCol w:w="11482"/>
      </w:tblGrid>
      <w:tr w:rsidR="00D529DC" w14:paraId="20ED3D96" w14:textId="77777777" w:rsidTr="0064164B">
        <w:trPr>
          <w:trHeight w:val="480"/>
        </w:trPr>
        <w:tc>
          <w:tcPr>
            <w:tcW w:w="1833"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4" w14:textId="77777777" w:rsidR="000E6554" w:rsidRDefault="00945452">
            <w:pPr>
              <w:spacing w:after="0" w:line="240" w:lineRule="auto"/>
              <w:rPr>
                <w:color w:val="FFFFFF"/>
              </w:rPr>
            </w:pPr>
            <w:proofErr w:type="spellStart"/>
            <w:r>
              <w:rPr>
                <w:rFonts w:ascii="SimSun" w:eastAsia="SimSun" w:hAnsi="SimSun" w:cs="SimSun"/>
                <w:color w:val="FFFFFF"/>
              </w:rPr>
              <w:t>分组信息</w:t>
            </w:r>
            <w:proofErr w:type="spellEnd"/>
          </w:p>
        </w:tc>
        <w:tc>
          <w:tcPr>
            <w:tcW w:w="11482"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5" w14:textId="77777777" w:rsidR="000E6554" w:rsidRDefault="00945452">
            <w:pPr>
              <w:spacing w:after="0" w:line="240" w:lineRule="auto"/>
              <w:rPr>
                <w:color w:val="FFFFFF"/>
              </w:rPr>
            </w:pPr>
            <w:r>
              <w:rPr>
                <w:rFonts w:ascii="SimSun" w:eastAsia="SimSun" w:hAnsi="SimSun" w:cs="SimSun"/>
                <w:color w:val="FFFFFF"/>
              </w:rPr>
              <w:t>中文</w:t>
            </w:r>
          </w:p>
        </w:tc>
      </w:tr>
      <w:tr w:rsidR="00D529DC" w14:paraId="20ED3D98" w14:textId="77777777" w:rsidTr="0064164B">
        <w:trPr>
          <w:trHeight w:val="480"/>
        </w:trPr>
        <w:tc>
          <w:tcPr>
            <w:tcW w:w="13315"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97" w14:textId="77777777" w:rsidR="000E6554" w:rsidRDefault="00945452">
            <w:pPr>
              <w:spacing w:after="0" w:line="240" w:lineRule="auto"/>
              <w:rPr>
                <w:b/>
              </w:rPr>
            </w:pPr>
            <w:r>
              <w:rPr>
                <w:rFonts w:ascii="SimSun" w:eastAsia="SimSun" w:hAnsi="SimSun" w:cs="SimSun"/>
                <w:b/>
              </w:rPr>
              <w:t>第</w:t>
            </w:r>
            <w:r>
              <w:rPr>
                <w:rFonts w:ascii="SimSun" w:eastAsia="SimSun" w:hAnsi="SimSun" w:cs="SimSun"/>
                <w:b/>
              </w:rPr>
              <w:t>1</w:t>
            </w:r>
            <w:r>
              <w:rPr>
                <w:rFonts w:ascii="SimSun" w:eastAsia="SimSun" w:hAnsi="SimSun" w:cs="SimSun"/>
                <w:b/>
              </w:rPr>
              <w:t>条消息</w:t>
            </w:r>
            <w:r>
              <w:rPr>
                <w:rFonts w:ascii="SimSun" w:eastAsia="SimSun" w:hAnsi="SimSun" w:cs="SimSun"/>
                <w:b/>
              </w:rPr>
              <w:t xml:space="preserve"> - </w:t>
            </w:r>
            <w:r>
              <w:rPr>
                <w:rFonts w:ascii="SimSun" w:eastAsia="SimSun" w:hAnsi="SimSun" w:cs="SimSun"/>
                <w:b/>
              </w:rPr>
              <w:t>通用</w:t>
            </w:r>
          </w:p>
        </w:tc>
      </w:tr>
      <w:tr w:rsidR="00D529DC" w14:paraId="20ED3D9D" w14:textId="77777777" w:rsidTr="0064164B">
        <w:trPr>
          <w:trHeight w:val="48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9" w14:textId="59F7566F" w:rsidR="000E6554" w:rsidRDefault="00945452">
            <w:pPr>
              <w:spacing w:after="0" w:line="240" w:lineRule="auto"/>
            </w:pPr>
            <w:r>
              <w:rPr>
                <w:rFonts w:ascii="SimSun" w:eastAsia="SimSun" w:hAnsi="SimSun" w:cs="SimSun"/>
              </w:rPr>
              <w:t>Facebook</w:t>
            </w:r>
            <w:r>
              <w:rPr>
                <w:rFonts w:ascii="SimSun" w:eastAsia="SimSun" w:hAnsi="SimSun" w:cs="SimSun"/>
              </w:rPr>
              <w:t>、</w:t>
            </w:r>
          </w:p>
          <w:p w14:paraId="20ED3D9A" w14:textId="56C30001" w:rsidR="000E6554" w:rsidRDefault="00945452">
            <w:pPr>
              <w:spacing w:after="0" w:line="240" w:lineRule="auto"/>
            </w:pPr>
            <w:r>
              <w:rPr>
                <w:rFonts w:ascii="SimSun" w:eastAsia="SimSun" w:hAnsi="SimSun" w:cs="SimSun"/>
              </w:rPr>
              <w:t>Instagram</w:t>
            </w:r>
            <w:r>
              <w:rPr>
                <w:rFonts w:ascii="SimSun" w:eastAsia="SimSun" w:hAnsi="SimSun" w:cs="SimSun"/>
              </w:rPr>
              <w:t>、</w:t>
            </w:r>
          </w:p>
          <w:p w14:paraId="20ED3D9B" w14:textId="77777777" w:rsidR="000E6554" w:rsidRDefault="00945452">
            <w:pPr>
              <w:spacing w:after="0" w:line="240" w:lineRule="auto"/>
            </w:pPr>
            <w:r>
              <w:rPr>
                <w:rFonts w:ascii="SimSun" w:eastAsia="SimSun" w:hAnsi="SimSun" w:cs="SimSun"/>
              </w:rPr>
              <w:t>LinkedIn</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C" w14:textId="56F657C0" w:rsidR="000E6554" w:rsidRDefault="00945452">
            <w:pPr>
              <w:spacing w:after="0" w:line="240" w:lineRule="auto"/>
            </w:pPr>
            <w:r>
              <w:rPr>
                <w:rFonts w:ascii="SimSun" w:eastAsia="SimSun" w:hAnsi="SimSun" w:cs="SimSun"/>
              </w:rPr>
              <w:t>（</w:t>
            </w:r>
            <w:r w:rsidRPr="0527D53B">
              <w:rPr>
                <w:rFonts w:ascii="SimSun" w:eastAsia="SimSun" w:hAnsi="SimSun" w:cs="SimSun"/>
                <w:highlight w:val="yellow"/>
              </w:rPr>
              <w:t>你县</w:t>
            </w:r>
            <w:r>
              <w:rPr>
                <w:rFonts w:ascii="SimSun" w:eastAsia="SimSun" w:hAnsi="SimSun" w:cs="SimSun"/>
              </w:rPr>
              <w:t>）拥有一项新的资源，用于帮助没有获得治疗的成年精神分裂症谱系或其他精神障碍患者。</w:t>
            </w:r>
            <w:r>
              <w:rPr>
                <w:rFonts w:ascii="SimSun" w:eastAsia="SimSun" w:hAnsi="SimSun" w:cs="SimSun"/>
              </w:rPr>
              <w:t>#CARE</w:t>
            </w:r>
            <w:r>
              <w:rPr>
                <w:rFonts w:ascii="SimSun" w:eastAsia="SimSun" w:hAnsi="SimSun" w:cs="SimSun"/>
              </w:rPr>
              <w:t>法案将提供治疗、住房和社区支持。该程序旨在防止患者陷入监禁或无家可归状态。现正在受理申请。更多信息，详见：（</w:t>
            </w:r>
            <w:r w:rsidRPr="0527D53B">
              <w:rPr>
                <w:rFonts w:ascii="SimSun" w:eastAsia="SimSun" w:hAnsi="SimSun" w:cs="SimSun"/>
                <w:highlight w:val="yellow"/>
              </w:rPr>
              <w:t>您的网站</w:t>
            </w:r>
            <w:r>
              <w:rPr>
                <w:rFonts w:ascii="SimSun" w:eastAsia="SimSun" w:hAnsi="SimSun" w:cs="SimSun"/>
              </w:rPr>
              <w:t>）</w:t>
            </w:r>
          </w:p>
        </w:tc>
      </w:tr>
      <w:tr w:rsidR="00D529DC" w14:paraId="20ED3DA0" w14:textId="77777777" w:rsidTr="0064164B">
        <w:trPr>
          <w:trHeight w:val="48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E" w14:textId="77777777" w:rsidR="000E6554" w:rsidRDefault="00945452">
            <w:pPr>
              <w:spacing w:after="0" w:line="240" w:lineRule="auto"/>
            </w:pPr>
            <w:r>
              <w:rPr>
                <w:rFonts w:ascii="SimSun" w:eastAsia="SimSun" w:hAnsi="SimSun" w:cs="SimSun"/>
              </w:rPr>
              <w:t>X</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F" w14:textId="011F5AA0" w:rsidR="000E6554" w:rsidRDefault="00945452" w:rsidP="33E64886">
            <w:pPr>
              <w:spacing w:after="0" w:line="240" w:lineRule="auto"/>
            </w:pPr>
            <w:r>
              <w:rPr>
                <w:rFonts w:ascii="SimSun" w:eastAsia="SimSun" w:hAnsi="SimSun" w:cs="SimSun"/>
              </w:rPr>
              <w:t>#MentalHealth</w:t>
            </w:r>
            <w:r>
              <w:rPr>
                <w:rFonts w:ascii="SimSun" w:eastAsia="SimSun" w:hAnsi="SimSun" w:cs="SimSun"/>
              </w:rPr>
              <w:t>事宜：（</w:t>
            </w:r>
            <w:r w:rsidRPr="33E64886">
              <w:rPr>
                <w:rFonts w:ascii="SimSun" w:eastAsia="SimSun" w:hAnsi="SimSun" w:cs="SimSun"/>
                <w:highlight w:val="yellow"/>
              </w:rPr>
              <w:t>你县</w:t>
            </w:r>
            <w:r>
              <w:rPr>
                <w:rFonts w:ascii="SimSun" w:eastAsia="SimSun" w:hAnsi="SimSun" w:cs="SimSun"/>
              </w:rPr>
              <w:t>）正在开展</w:t>
            </w:r>
            <w:r>
              <w:rPr>
                <w:rFonts w:ascii="SimSun" w:eastAsia="SimSun" w:hAnsi="SimSun" w:cs="SimSun"/>
              </w:rPr>
              <w:t>CARE</w:t>
            </w:r>
            <w:r>
              <w:rPr>
                <w:rFonts w:ascii="SimSun" w:eastAsia="SimSun" w:hAnsi="SimSun" w:cs="SimSun"/>
              </w:rPr>
              <w:t>程序，为没有获得治疗的精神分裂症谱系或其他精神障碍患者对接治疗、住房和社区支持。关于</w:t>
            </w:r>
            <w:r>
              <w:rPr>
                <w:rFonts w:ascii="SimSun" w:eastAsia="SimSun" w:hAnsi="SimSun" w:cs="SimSun"/>
              </w:rPr>
              <w:t>#CAREAct</w:t>
            </w:r>
            <w:r>
              <w:rPr>
                <w:rFonts w:ascii="SimSun" w:eastAsia="SimSun" w:hAnsi="SimSun" w:cs="SimSun"/>
              </w:rPr>
              <w:t>的更多信息，详见：（</w:t>
            </w:r>
            <w:r w:rsidRPr="33E64886">
              <w:rPr>
                <w:rFonts w:ascii="SimSun" w:eastAsia="SimSun" w:hAnsi="SimSun" w:cs="SimSun"/>
                <w:highlight w:val="yellow"/>
              </w:rPr>
              <w:t>您的网站</w:t>
            </w:r>
            <w:r>
              <w:rPr>
                <w:rFonts w:ascii="SimSun" w:eastAsia="SimSun" w:hAnsi="SimSun" w:cs="SimSun"/>
              </w:rPr>
              <w:t>）</w:t>
            </w:r>
          </w:p>
        </w:tc>
      </w:tr>
      <w:tr w:rsidR="00D529DC" w14:paraId="20ED3DA2" w14:textId="77777777" w:rsidTr="0064164B">
        <w:trPr>
          <w:trHeight w:val="400"/>
        </w:trPr>
        <w:tc>
          <w:tcPr>
            <w:tcW w:w="13315"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1" w14:textId="5AF338CA" w:rsidR="000E6554" w:rsidRDefault="00945452">
            <w:pPr>
              <w:pBdr>
                <w:top w:val="nil"/>
                <w:left w:val="nil"/>
                <w:bottom w:val="nil"/>
                <w:right w:val="nil"/>
                <w:between w:val="nil"/>
              </w:pBdr>
              <w:spacing w:after="0" w:line="240" w:lineRule="auto"/>
              <w:rPr>
                <w:b/>
              </w:rPr>
            </w:pPr>
            <w:r>
              <w:rPr>
                <w:rFonts w:ascii="SimSun" w:eastAsia="SimSun" w:hAnsi="SimSun" w:cs="SimSun"/>
                <w:b/>
              </w:rPr>
              <w:t>第</w:t>
            </w:r>
            <w:r>
              <w:rPr>
                <w:rFonts w:ascii="SimSun" w:eastAsia="SimSun" w:hAnsi="SimSun" w:cs="SimSun"/>
                <w:b/>
              </w:rPr>
              <w:t>2</w:t>
            </w:r>
            <w:r>
              <w:rPr>
                <w:rFonts w:ascii="SimSun" w:eastAsia="SimSun" w:hAnsi="SimSun" w:cs="SimSun"/>
                <w:b/>
              </w:rPr>
              <w:t>条消息</w:t>
            </w:r>
            <w:r>
              <w:rPr>
                <w:rFonts w:ascii="SimSun" w:eastAsia="SimSun" w:hAnsi="SimSun" w:cs="SimSun"/>
                <w:b/>
              </w:rPr>
              <w:t xml:space="preserve"> - </w:t>
            </w:r>
            <w:r>
              <w:rPr>
                <w:rFonts w:ascii="SimSun" w:eastAsia="SimSun" w:hAnsi="SimSun" w:cs="SimSun"/>
                <w:b/>
              </w:rPr>
              <w:t>通用</w:t>
            </w:r>
          </w:p>
        </w:tc>
      </w:tr>
      <w:tr w:rsidR="00D529DC" w14:paraId="20ED3DA7" w14:textId="77777777" w:rsidTr="0064164B">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A82D9D" w14:textId="77777777" w:rsidR="00DA70CA" w:rsidRDefault="00945452" w:rsidP="00DA70CA">
            <w:pPr>
              <w:spacing w:after="0" w:line="240" w:lineRule="auto"/>
            </w:pPr>
            <w:r>
              <w:rPr>
                <w:rFonts w:ascii="SimSun" w:eastAsia="SimSun" w:hAnsi="SimSun" w:cs="SimSun"/>
              </w:rPr>
              <w:t>Facebook</w:t>
            </w:r>
            <w:r>
              <w:rPr>
                <w:rFonts w:ascii="SimSun" w:eastAsia="SimSun" w:hAnsi="SimSun" w:cs="SimSun"/>
              </w:rPr>
              <w:t>、</w:t>
            </w:r>
          </w:p>
          <w:p w14:paraId="60EAB766" w14:textId="77777777" w:rsidR="00DA70CA" w:rsidRDefault="00945452" w:rsidP="00DA70CA">
            <w:pPr>
              <w:spacing w:after="0" w:line="240" w:lineRule="auto"/>
            </w:pPr>
            <w:r>
              <w:rPr>
                <w:rFonts w:ascii="SimSun" w:eastAsia="SimSun" w:hAnsi="SimSun" w:cs="SimSun"/>
              </w:rPr>
              <w:t>Instagram</w:t>
            </w:r>
            <w:r>
              <w:rPr>
                <w:rFonts w:ascii="SimSun" w:eastAsia="SimSun" w:hAnsi="SimSun" w:cs="SimSun"/>
              </w:rPr>
              <w:t>、</w:t>
            </w:r>
          </w:p>
          <w:p w14:paraId="20ED3DA5" w14:textId="278ABC51" w:rsidR="000E6554" w:rsidRDefault="00945452" w:rsidP="00DA70CA">
            <w:pPr>
              <w:spacing w:after="0" w:line="240" w:lineRule="auto"/>
            </w:pPr>
            <w:r>
              <w:rPr>
                <w:rFonts w:ascii="SimSun" w:eastAsia="SimSun" w:hAnsi="SimSun" w:cs="SimSun"/>
              </w:rPr>
              <w:t>LinkedIn</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6" w14:textId="4FB6D948" w:rsidR="000E6554" w:rsidRDefault="00945452">
            <w:pPr>
              <w:spacing w:after="0" w:line="240" w:lineRule="auto"/>
            </w:pPr>
            <w:r>
              <w:rPr>
                <w:rFonts w:ascii="SimSun" w:eastAsia="SimSun" w:hAnsi="SimSun" w:cs="SimSun"/>
              </w:rPr>
              <w:t>#CARE</w:t>
            </w:r>
            <w:r>
              <w:rPr>
                <w:rFonts w:ascii="SimSun" w:eastAsia="SimSun" w:hAnsi="SimSun" w:cs="SimSun"/>
              </w:rPr>
              <w:t>法案重点关注的是</w:t>
            </w:r>
            <w:r w:rsidR="00ED2E56" w:rsidRPr="70C420AF">
              <w:rPr>
                <w:rFonts w:ascii="SimSun" w:eastAsia="SimSun" w:hAnsi="SimSun" w:cs="SimSun"/>
                <w:highlight w:val="yellow"/>
              </w:rPr>
              <w:t>（你县）</w:t>
            </w:r>
            <w:r>
              <w:rPr>
                <w:rFonts w:ascii="SimSun" w:eastAsia="SimSun" w:hAnsi="SimSun" w:cs="SimSun"/>
              </w:rPr>
              <w:t>亟需获得我们支持的人。它不仅仅是提供心理健康治疗。它还将通过全面的支持为康复奠定基础。更多信息，详见：（</w:t>
            </w:r>
            <w:r w:rsidRPr="70C420AF">
              <w:rPr>
                <w:rFonts w:ascii="SimSun" w:eastAsia="SimSun" w:hAnsi="SimSun" w:cs="SimSun"/>
                <w:highlight w:val="yellow"/>
              </w:rPr>
              <w:t>您的网站</w:t>
            </w:r>
            <w:r>
              <w:rPr>
                <w:rFonts w:ascii="SimSun" w:eastAsia="SimSun" w:hAnsi="SimSun" w:cs="SimSun"/>
              </w:rPr>
              <w:t>）。</w:t>
            </w:r>
          </w:p>
        </w:tc>
      </w:tr>
      <w:tr w:rsidR="00D529DC" w14:paraId="20ED3DAA" w14:textId="77777777" w:rsidTr="0064164B">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8" w14:textId="77777777" w:rsidR="000E6554" w:rsidRDefault="00945452">
            <w:pPr>
              <w:spacing w:after="0" w:line="240" w:lineRule="auto"/>
            </w:pPr>
            <w:r>
              <w:rPr>
                <w:rFonts w:ascii="SimSun" w:eastAsia="SimSun" w:hAnsi="SimSun" w:cs="SimSun"/>
              </w:rPr>
              <w:t>X</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9" w14:textId="60ABE979" w:rsidR="000E6554" w:rsidRDefault="00945452">
            <w:pPr>
              <w:spacing w:after="0" w:line="240" w:lineRule="auto"/>
            </w:pPr>
            <w:r>
              <w:rPr>
                <w:rFonts w:ascii="SimSun" w:eastAsia="SimSun" w:hAnsi="SimSun" w:cs="SimSun"/>
              </w:rPr>
              <w:t>#CARE</w:t>
            </w:r>
            <w:r>
              <w:rPr>
                <w:rFonts w:ascii="SimSun" w:eastAsia="SimSun" w:hAnsi="SimSun" w:cs="SimSun"/>
              </w:rPr>
              <w:t>法案重点关注的是</w:t>
            </w:r>
            <w:r w:rsidRPr="70C420AF">
              <w:rPr>
                <w:rFonts w:ascii="SimSun" w:eastAsia="SimSun" w:hAnsi="SimSun" w:cs="SimSun"/>
                <w:highlight w:val="yellow"/>
              </w:rPr>
              <w:t>（你县）</w:t>
            </w:r>
            <w:r>
              <w:rPr>
                <w:rFonts w:ascii="SimSun" w:eastAsia="SimSun" w:hAnsi="SimSun" w:cs="SimSun"/>
              </w:rPr>
              <w:t>亟需获得我们支持的人。它不仅仅是提供心理健康治疗。它还将通过全面的支持为康复奠定基础。更多信息，详见：（</w:t>
            </w:r>
            <w:r w:rsidR="006477EC" w:rsidRPr="70C420AF">
              <w:rPr>
                <w:rFonts w:ascii="SimSun" w:eastAsia="SimSun" w:hAnsi="SimSun" w:cs="SimSun"/>
                <w:highlight w:val="yellow"/>
              </w:rPr>
              <w:t>您的网站</w:t>
            </w:r>
            <w:r>
              <w:rPr>
                <w:rFonts w:ascii="SimSun" w:eastAsia="SimSun" w:hAnsi="SimSun" w:cs="SimSun"/>
              </w:rPr>
              <w:t>）。</w:t>
            </w:r>
          </w:p>
        </w:tc>
      </w:tr>
      <w:tr w:rsidR="00D529DC" w14:paraId="20ED3DAC" w14:textId="77777777" w:rsidTr="0064164B">
        <w:tc>
          <w:tcPr>
            <w:tcW w:w="13315"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B" w14:textId="77777777" w:rsidR="000E6554" w:rsidRDefault="00945452">
            <w:pPr>
              <w:spacing w:after="0" w:line="240" w:lineRule="auto"/>
              <w:rPr>
                <w:b/>
              </w:rPr>
            </w:pPr>
            <w:r>
              <w:rPr>
                <w:rFonts w:ascii="SimSun" w:eastAsia="SimSun" w:hAnsi="SimSun" w:cs="SimSun"/>
                <w:b/>
              </w:rPr>
              <w:t>第</w:t>
            </w:r>
            <w:r>
              <w:rPr>
                <w:rFonts w:ascii="SimSun" w:eastAsia="SimSun" w:hAnsi="SimSun" w:cs="SimSun"/>
                <w:b/>
              </w:rPr>
              <w:t>3</w:t>
            </w:r>
            <w:r>
              <w:rPr>
                <w:rFonts w:ascii="SimSun" w:eastAsia="SimSun" w:hAnsi="SimSun" w:cs="SimSun"/>
                <w:b/>
              </w:rPr>
              <w:t>条消息</w:t>
            </w:r>
            <w:r>
              <w:rPr>
                <w:rFonts w:ascii="SimSun" w:eastAsia="SimSun" w:hAnsi="SimSun" w:cs="SimSun"/>
                <w:b/>
              </w:rPr>
              <w:t xml:space="preserve"> - </w:t>
            </w:r>
            <w:r>
              <w:rPr>
                <w:rFonts w:ascii="SimSun" w:eastAsia="SimSun" w:hAnsi="SimSun" w:cs="SimSun"/>
                <w:b/>
              </w:rPr>
              <w:t>资格标准</w:t>
            </w:r>
          </w:p>
        </w:tc>
      </w:tr>
      <w:tr w:rsidR="00D529DC" w14:paraId="20ED3DB1" w14:textId="77777777" w:rsidTr="0064164B">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A7DB8A" w14:textId="77777777" w:rsidR="00DA70CA" w:rsidRDefault="00945452" w:rsidP="00DA70CA">
            <w:pPr>
              <w:spacing w:after="0" w:line="240" w:lineRule="auto"/>
            </w:pPr>
            <w:r>
              <w:rPr>
                <w:rFonts w:ascii="SimSun" w:eastAsia="SimSun" w:hAnsi="SimSun" w:cs="SimSun"/>
              </w:rPr>
              <w:t>Facebook</w:t>
            </w:r>
            <w:r>
              <w:rPr>
                <w:rFonts w:ascii="SimSun" w:eastAsia="SimSun" w:hAnsi="SimSun" w:cs="SimSun"/>
              </w:rPr>
              <w:t>、</w:t>
            </w:r>
          </w:p>
          <w:p w14:paraId="779E0789" w14:textId="77777777" w:rsidR="00DA70CA" w:rsidRDefault="00945452" w:rsidP="00DA70CA">
            <w:pPr>
              <w:spacing w:after="0" w:line="240" w:lineRule="auto"/>
            </w:pPr>
            <w:r>
              <w:rPr>
                <w:rFonts w:ascii="SimSun" w:eastAsia="SimSun" w:hAnsi="SimSun" w:cs="SimSun"/>
              </w:rPr>
              <w:t>Instagram</w:t>
            </w:r>
            <w:r>
              <w:rPr>
                <w:rFonts w:ascii="SimSun" w:eastAsia="SimSun" w:hAnsi="SimSun" w:cs="SimSun"/>
              </w:rPr>
              <w:t>、</w:t>
            </w:r>
          </w:p>
          <w:p w14:paraId="20ED3DAF" w14:textId="0493FAC6" w:rsidR="000E6554" w:rsidRDefault="00945452" w:rsidP="00DA70CA">
            <w:pPr>
              <w:spacing w:after="0" w:line="240" w:lineRule="auto"/>
            </w:pPr>
            <w:r>
              <w:rPr>
                <w:rFonts w:ascii="SimSun" w:eastAsia="SimSun" w:hAnsi="SimSun" w:cs="SimSun"/>
              </w:rPr>
              <w:t>LinkedIn</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0" w14:textId="0BF86F69" w:rsidR="000E6554" w:rsidRDefault="00945452" w:rsidP="3E641FE1">
            <w:pPr>
              <w:spacing w:after="0" w:line="240" w:lineRule="auto"/>
            </w:pPr>
            <w:r>
              <w:rPr>
                <w:rFonts w:ascii="SimSun" w:eastAsia="SimSun" w:hAnsi="SimSun" w:cs="SimSun"/>
              </w:rPr>
              <w:t>您听说过</w:t>
            </w:r>
            <w:r>
              <w:rPr>
                <w:rFonts w:ascii="SimSun" w:eastAsia="SimSun" w:hAnsi="SimSun" w:cs="SimSun"/>
              </w:rPr>
              <w:t>#CARE</w:t>
            </w:r>
            <w:r>
              <w:rPr>
                <w:rFonts w:ascii="SimSun" w:eastAsia="SimSun" w:hAnsi="SimSun" w:cs="SimSun"/>
              </w:rPr>
              <w:t>法案吗？它是加州最新推出的一项举措，帮助向没有获得治疗的成年精神分裂症谱系或其他精神障碍患者提供必需的服务。（</w:t>
            </w:r>
            <w:r w:rsidRPr="33E64886">
              <w:rPr>
                <w:rFonts w:ascii="SimSun" w:eastAsia="SimSun" w:hAnsi="SimSun" w:cs="SimSun"/>
                <w:highlight w:val="yellow"/>
              </w:rPr>
              <w:t>你县</w:t>
            </w:r>
            <w:r>
              <w:rPr>
                <w:rFonts w:ascii="SimSun" w:eastAsia="SimSun" w:hAnsi="SimSun" w:cs="SimSun"/>
              </w:rPr>
              <w:t>）现已开通此项服务。更多信息，详见：（</w:t>
            </w:r>
            <w:r w:rsidRPr="33E64886">
              <w:rPr>
                <w:rFonts w:ascii="SimSun" w:eastAsia="SimSun" w:hAnsi="SimSun" w:cs="SimSun"/>
                <w:highlight w:val="yellow"/>
              </w:rPr>
              <w:t>您的网站</w:t>
            </w:r>
            <w:r>
              <w:rPr>
                <w:rFonts w:ascii="SimSun" w:eastAsia="SimSun" w:hAnsi="SimSun" w:cs="SimSun"/>
              </w:rPr>
              <w:t>）。</w:t>
            </w:r>
          </w:p>
        </w:tc>
      </w:tr>
      <w:tr w:rsidR="00D529DC" w14:paraId="20ED3DB6" w14:textId="77777777" w:rsidTr="0064164B">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2" w14:textId="77777777" w:rsidR="000E6554" w:rsidRDefault="00945452">
            <w:pPr>
              <w:spacing w:after="0" w:line="240" w:lineRule="auto"/>
            </w:pPr>
            <w:r>
              <w:rPr>
                <w:rFonts w:ascii="SimSun" w:eastAsia="SimSun" w:hAnsi="SimSun" w:cs="SimSun"/>
              </w:rPr>
              <w:lastRenderedPageBreak/>
              <w:t>X</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5" w14:textId="5C2C78B9" w:rsidR="000E6554" w:rsidRDefault="00945452" w:rsidP="33E64886">
            <w:pPr>
              <w:spacing w:after="0" w:line="240" w:lineRule="auto"/>
            </w:pPr>
            <w:r>
              <w:rPr>
                <w:rFonts w:ascii="SimSun" w:eastAsia="SimSun" w:hAnsi="SimSun" w:cs="SimSun"/>
              </w:rPr>
              <w:t>您听说过</w:t>
            </w:r>
            <w:r>
              <w:rPr>
                <w:rFonts w:ascii="SimSun" w:eastAsia="SimSun" w:hAnsi="SimSun" w:cs="SimSun"/>
              </w:rPr>
              <w:t>#CARE</w:t>
            </w:r>
            <w:r>
              <w:rPr>
                <w:rFonts w:ascii="SimSun" w:eastAsia="SimSun" w:hAnsi="SimSun" w:cs="SimSun"/>
              </w:rPr>
              <w:t>法案吗？它是加州的一项举措，用以向没有经过治疗的成年精神分裂症谱系或其他精神障碍患者提供必需的服务。（</w:t>
            </w:r>
            <w:r w:rsidRPr="33E64886">
              <w:rPr>
                <w:rFonts w:ascii="SimSun" w:eastAsia="SimSun" w:hAnsi="SimSun" w:cs="SimSun"/>
                <w:highlight w:val="yellow"/>
              </w:rPr>
              <w:t>你县</w:t>
            </w:r>
            <w:r>
              <w:rPr>
                <w:rFonts w:ascii="SimSun" w:eastAsia="SimSun" w:hAnsi="SimSun" w:cs="SimSun"/>
              </w:rPr>
              <w:t>）现已开通此项服务。详情请见：（</w:t>
            </w:r>
            <w:r w:rsidRPr="33E64886">
              <w:rPr>
                <w:rFonts w:ascii="SimSun" w:eastAsia="SimSun" w:hAnsi="SimSun" w:cs="SimSun"/>
                <w:highlight w:val="yellow"/>
              </w:rPr>
              <w:t>您的网站</w:t>
            </w:r>
            <w:r>
              <w:rPr>
                <w:rFonts w:ascii="SimSun" w:eastAsia="SimSun" w:hAnsi="SimSun" w:cs="SimSun"/>
              </w:rPr>
              <w:t>）。</w:t>
            </w:r>
          </w:p>
        </w:tc>
      </w:tr>
      <w:tr w:rsidR="00D529DC" w14:paraId="20ED3DB8" w14:textId="77777777" w:rsidTr="0064164B">
        <w:trPr>
          <w:trHeight w:val="440"/>
        </w:trPr>
        <w:tc>
          <w:tcPr>
            <w:tcW w:w="13315"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B7" w14:textId="630EBAF6" w:rsidR="000E6554" w:rsidRDefault="00945452">
            <w:pPr>
              <w:spacing w:after="0" w:line="240" w:lineRule="auto"/>
              <w:rPr>
                <w:b/>
              </w:rPr>
            </w:pPr>
            <w:r>
              <w:rPr>
                <w:rFonts w:ascii="SimSun" w:eastAsia="SimSun" w:hAnsi="SimSun" w:cs="SimSun"/>
                <w:b/>
              </w:rPr>
              <w:t>第</w:t>
            </w:r>
            <w:r>
              <w:rPr>
                <w:rFonts w:ascii="SimSun" w:eastAsia="SimSun" w:hAnsi="SimSun" w:cs="SimSun"/>
                <w:b/>
              </w:rPr>
              <w:t>4</w:t>
            </w:r>
            <w:r>
              <w:rPr>
                <w:rFonts w:ascii="SimSun" w:eastAsia="SimSun" w:hAnsi="SimSun" w:cs="SimSun"/>
                <w:b/>
              </w:rPr>
              <w:t>条消息</w:t>
            </w:r>
            <w:r>
              <w:rPr>
                <w:rFonts w:ascii="SimSun" w:eastAsia="SimSun" w:hAnsi="SimSun" w:cs="SimSun"/>
                <w:b/>
              </w:rPr>
              <w:t xml:space="preserve"> - </w:t>
            </w:r>
            <w:r>
              <w:rPr>
                <w:rFonts w:ascii="SimSun" w:eastAsia="SimSun" w:hAnsi="SimSun" w:cs="SimSun"/>
                <w:b/>
              </w:rPr>
              <w:t>目标</w:t>
            </w:r>
            <w:r>
              <w:rPr>
                <w:rFonts w:ascii="SimSun" w:eastAsia="SimSun" w:hAnsi="SimSun" w:cs="SimSun"/>
                <w:b/>
              </w:rPr>
              <w:t xml:space="preserve"> </w:t>
            </w:r>
          </w:p>
        </w:tc>
      </w:tr>
      <w:tr w:rsidR="00D529DC" w14:paraId="20ED3DBD" w14:textId="77777777" w:rsidTr="0064164B">
        <w:trPr>
          <w:trHeight w:val="44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7020FC" w14:textId="77777777" w:rsidR="00DA70CA" w:rsidRDefault="00945452" w:rsidP="00DA70CA">
            <w:pPr>
              <w:spacing w:after="0" w:line="240" w:lineRule="auto"/>
            </w:pPr>
            <w:r>
              <w:rPr>
                <w:rFonts w:ascii="SimSun" w:eastAsia="SimSun" w:hAnsi="SimSun" w:cs="SimSun"/>
              </w:rPr>
              <w:t>Facebook</w:t>
            </w:r>
            <w:r>
              <w:rPr>
                <w:rFonts w:ascii="SimSun" w:eastAsia="SimSun" w:hAnsi="SimSun" w:cs="SimSun"/>
              </w:rPr>
              <w:t>、</w:t>
            </w:r>
          </w:p>
          <w:p w14:paraId="20AE22DD" w14:textId="77777777" w:rsidR="00DA70CA" w:rsidRDefault="00945452" w:rsidP="00DA70CA">
            <w:pPr>
              <w:spacing w:after="0" w:line="240" w:lineRule="auto"/>
            </w:pPr>
            <w:r>
              <w:rPr>
                <w:rFonts w:ascii="SimSun" w:eastAsia="SimSun" w:hAnsi="SimSun" w:cs="SimSun"/>
              </w:rPr>
              <w:t>Instagram</w:t>
            </w:r>
            <w:r>
              <w:rPr>
                <w:rFonts w:ascii="SimSun" w:eastAsia="SimSun" w:hAnsi="SimSun" w:cs="SimSun"/>
              </w:rPr>
              <w:t>、</w:t>
            </w:r>
          </w:p>
          <w:p w14:paraId="20ED3DBB" w14:textId="537C3E6B" w:rsidR="000E6554" w:rsidRDefault="00945452" w:rsidP="00DA70CA">
            <w:pPr>
              <w:spacing w:after="0" w:line="240" w:lineRule="auto"/>
            </w:pPr>
            <w:r>
              <w:rPr>
                <w:rFonts w:ascii="SimSun" w:eastAsia="SimSun" w:hAnsi="SimSun" w:cs="SimSun"/>
              </w:rPr>
              <w:t>LinkedIn</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C" w14:textId="75AF3FC3" w:rsidR="000E6554" w:rsidRDefault="00945452" w:rsidP="3E641FE1">
            <w:pPr>
              <w:spacing w:after="0" w:line="240" w:lineRule="auto"/>
            </w:pPr>
            <w:r>
              <w:rPr>
                <w:rFonts w:ascii="SimSun" w:eastAsia="SimSun" w:hAnsi="SimSun" w:cs="SimSun"/>
              </w:rPr>
              <w:t>让越来越少的加州精神疾病患者流落街头、受到关押或者被收容入院。此乃</w:t>
            </w:r>
            <w:r>
              <w:rPr>
                <w:rFonts w:ascii="SimSun" w:eastAsia="SimSun" w:hAnsi="SimSun" w:cs="SimSun"/>
              </w:rPr>
              <w:t>#CARE</w:t>
            </w:r>
            <w:r>
              <w:rPr>
                <w:rFonts w:ascii="SimSun" w:eastAsia="SimSun" w:hAnsi="SimSun" w:cs="SimSun"/>
              </w:rPr>
              <w:t>法案的目标之一。</w:t>
            </w:r>
            <w:r>
              <w:rPr>
                <w:rFonts w:ascii="SimSun" w:eastAsia="SimSun" w:hAnsi="SimSun" w:cs="SimSun"/>
              </w:rPr>
              <w:t>CARE</w:t>
            </w:r>
            <w:r>
              <w:rPr>
                <w:rFonts w:ascii="SimSun" w:eastAsia="SimSun" w:hAnsi="SimSun" w:cs="SimSun"/>
              </w:rPr>
              <w:t>致力于为没有获得治疗的成年精神分裂症谱系或其他精神障碍患者对接急需的服务与支持。更多信息，详见：（</w:t>
            </w:r>
            <w:r w:rsidRPr="33E64886">
              <w:rPr>
                <w:rFonts w:ascii="SimSun" w:eastAsia="SimSun" w:hAnsi="SimSun" w:cs="SimSun"/>
                <w:highlight w:val="yellow"/>
              </w:rPr>
              <w:t>您的网站</w:t>
            </w:r>
            <w:r>
              <w:rPr>
                <w:rFonts w:ascii="SimSun" w:eastAsia="SimSun" w:hAnsi="SimSun" w:cs="SimSun"/>
              </w:rPr>
              <w:t>）。</w:t>
            </w:r>
          </w:p>
        </w:tc>
      </w:tr>
      <w:tr w:rsidR="00D529DC" w14:paraId="20ED3DC0" w14:textId="77777777" w:rsidTr="0064164B">
        <w:trPr>
          <w:trHeight w:val="44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E" w14:textId="77777777" w:rsidR="000E6554" w:rsidRDefault="00945452">
            <w:pPr>
              <w:spacing w:after="0" w:line="240" w:lineRule="auto"/>
            </w:pPr>
            <w:r>
              <w:rPr>
                <w:rFonts w:ascii="SimSun" w:eastAsia="SimSun" w:hAnsi="SimSun" w:cs="SimSun"/>
              </w:rPr>
              <w:t>X</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F" w14:textId="78B2DBFE" w:rsidR="000E6554" w:rsidRDefault="00945452">
            <w:pPr>
              <w:spacing w:after="0" w:line="240" w:lineRule="auto"/>
            </w:pPr>
            <w:r>
              <w:rPr>
                <w:rFonts w:ascii="SimSun" w:eastAsia="SimSun" w:hAnsi="SimSun" w:cs="SimSun"/>
              </w:rPr>
              <w:t>让越来越少的加州精神疾病患者流落街头、受到关押或者被收容入院。此乃</w:t>
            </w:r>
            <w:r>
              <w:rPr>
                <w:rFonts w:ascii="SimSun" w:eastAsia="SimSun" w:hAnsi="SimSun" w:cs="SimSun"/>
              </w:rPr>
              <w:t>#CARE</w:t>
            </w:r>
            <w:r>
              <w:rPr>
                <w:rFonts w:ascii="SimSun" w:eastAsia="SimSun" w:hAnsi="SimSun" w:cs="SimSun"/>
              </w:rPr>
              <w:t>法案的目标之一。更多信息，详见：（</w:t>
            </w:r>
            <w:r>
              <w:rPr>
                <w:rFonts w:ascii="SimSun" w:eastAsia="SimSun" w:hAnsi="SimSun" w:cs="SimSun"/>
                <w:highlight w:val="yellow"/>
              </w:rPr>
              <w:t>您的网站</w:t>
            </w:r>
            <w:r>
              <w:rPr>
                <w:rFonts w:ascii="SimSun" w:eastAsia="SimSun" w:hAnsi="SimSun" w:cs="SimSun"/>
              </w:rPr>
              <w:t>）。</w:t>
            </w:r>
          </w:p>
        </w:tc>
      </w:tr>
      <w:tr w:rsidR="00D529DC" w14:paraId="20ED3DC2" w14:textId="77777777" w:rsidTr="0064164B">
        <w:trPr>
          <w:trHeight w:val="440"/>
        </w:trPr>
        <w:tc>
          <w:tcPr>
            <w:tcW w:w="13315"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C1" w14:textId="77777777" w:rsidR="000E6554" w:rsidRDefault="00945452">
            <w:pPr>
              <w:spacing w:after="0" w:line="240" w:lineRule="auto"/>
              <w:rPr>
                <w:b/>
              </w:rPr>
            </w:pPr>
            <w:r>
              <w:rPr>
                <w:rFonts w:ascii="SimSun" w:eastAsia="SimSun" w:hAnsi="SimSun" w:cs="SimSun"/>
                <w:b/>
              </w:rPr>
              <w:t>第</w:t>
            </w:r>
            <w:r>
              <w:rPr>
                <w:rFonts w:ascii="SimSun" w:eastAsia="SimSun" w:hAnsi="SimSun" w:cs="SimSun"/>
                <w:b/>
              </w:rPr>
              <w:t>5</w:t>
            </w:r>
            <w:r>
              <w:rPr>
                <w:rFonts w:ascii="SimSun" w:eastAsia="SimSun" w:hAnsi="SimSun" w:cs="SimSun"/>
                <w:b/>
              </w:rPr>
              <w:t>条消息</w:t>
            </w:r>
            <w:r>
              <w:rPr>
                <w:rFonts w:ascii="SimSun" w:eastAsia="SimSun" w:hAnsi="SimSun" w:cs="SimSun"/>
                <w:b/>
              </w:rPr>
              <w:t xml:space="preserve"> - </w:t>
            </w:r>
            <w:r>
              <w:rPr>
                <w:rFonts w:ascii="SimSun" w:eastAsia="SimSun" w:hAnsi="SimSun" w:cs="SimSun"/>
                <w:b/>
              </w:rPr>
              <w:t>帮助所爱之人</w:t>
            </w:r>
          </w:p>
        </w:tc>
      </w:tr>
      <w:tr w:rsidR="00D529DC" w14:paraId="20ED3DC7" w14:textId="77777777" w:rsidTr="0064164B">
        <w:trPr>
          <w:trHeight w:val="44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9D4E958" w14:textId="77777777" w:rsidR="00DA70CA" w:rsidRDefault="00945452" w:rsidP="00DA70CA">
            <w:pPr>
              <w:spacing w:after="0" w:line="240" w:lineRule="auto"/>
            </w:pPr>
            <w:r>
              <w:rPr>
                <w:rFonts w:ascii="SimSun" w:eastAsia="SimSun" w:hAnsi="SimSun" w:cs="SimSun"/>
              </w:rPr>
              <w:t>Facebook</w:t>
            </w:r>
            <w:r>
              <w:rPr>
                <w:rFonts w:ascii="SimSun" w:eastAsia="SimSun" w:hAnsi="SimSun" w:cs="SimSun"/>
              </w:rPr>
              <w:t>、</w:t>
            </w:r>
          </w:p>
          <w:p w14:paraId="7808C788" w14:textId="77777777" w:rsidR="00DA70CA" w:rsidRDefault="00945452" w:rsidP="00DA70CA">
            <w:pPr>
              <w:spacing w:after="0" w:line="240" w:lineRule="auto"/>
            </w:pPr>
            <w:r>
              <w:rPr>
                <w:rFonts w:ascii="SimSun" w:eastAsia="SimSun" w:hAnsi="SimSun" w:cs="SimSun"/>
              </w:rPr>
              <w:t>Instagram</w:t>
            </w:r>
            <w:r>
              <w:rPr>
                <w:rFonts w:ascii="SimSun" w:eastAsia="SimSun" w:hAnsi="SimSun" w:cs="SimSun"/>
              </w:rPr>
              <w:t>、</w:t>
            </w:r>
          </w:p>
          <w:p w14:paraId="20ED3DC5" w14:textId="03DBA246" w:rsidR="000E6554" w:rsidRDefault="00945452" w:rsidP="00DA70CA">
            <w:pPr>
              <w:spacing w:after="0" w:line="240" w:lineRule="auto"/>
            </w:pPr>
            <w:r>
              <w:rPr>
                <w:rFonts w:ascii="SimSun" w:eastAsia="SimSun" w:hAnsi="SimSun" w:cs="SimSun"/>
              </w:rPr>
              <w:t>LinkedIn</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31557D" w14:textId="42355A76" w:rsidR="00460211" w:rsidRDefault="00945452" w:rsidP="3E641FE1">
            <w:pPr>
              <w:spacing w:after="0" w:line="240" w:lineRule="auto"/>
              <w:rPr>
                <w:highlight w:val="yellow"/>
              </w:rPr>
            </w:pPr>
            <w:r>
              <w:rPr>
                <w:rFonts w:ascii="SimSun" w:eastAsia="SimSun" w:hAnsi="SimSun" w:cs="SimSun"/>
              </w:rPr>
              <w:t>需要为患有精神分裂症谱系或其他精神障碍但没有获得治疗的所爱之人寻求帮助？（</w:t>
            </w:r>
            <w:r w:rsidRPr="33E64886">
              <w:rPr>
                <w:rFonts w:ascii="SimSun" w:eastAsia="SimSun" w:hAnsi="SimSun" w:cs="SimSun"/>
                <w:highlight w:val="yellow"/>
              </w:rPr>
              <w:t>你县</w:t>
            </w:r>
            <w:r>
              <w:rPr>
                <w:rFonts w:ascii="SimSun" w:eastAsia="SimSun" w:hAnsi="SimSun" w:cs="SimSun"/>
              </w:rPr>
              <w:t>）正在受理</w:t>
            </w:r>
            <w:r>
              <w:rPr>
                <w:rFonts w:ascii="SimSun" w:eastAsia="SimSun" w:hAnsi="SimSun" w:cs="SimSun"/>
              </w:rPr>
              <w:t>#CARE</w:t>
            </w:r>
            <w:r>
              <w:rPr>
                <w:rFonts w:ascii="SimSun" w:eastAsia="SimSun" w:hAnsi="SimSun" w:cs="SimSun"/>
              </w:rPr>
              <w:t>法案程序申请。</w:t>
            </w:r>
            <w:r>
              <w:rPr>
                <w:rFonts w:ascii="SimSun" w:eastAsia="SimSun" w:hAnsi="SimSun" w:cs="SimSun"/>
              </w:rPr>
              <w:t>CARE</w:t>
            </w:r>
            <w:r>
              <w:rPr>
                <w:rFonts w:ascii="SimSun" w:eastAsia="SimSun" w:hAnsi="SimSun" w:cs="SimSun"/>
              </w:rPr>
              <w:t>将为有需要的人对接一系列服务。参与资格，详见：</w:t>
            </w:r>
            <w:hyperlink r:id="rId13" w:history="1">
              <w:r w:rsidRPr="33E64886">
                <w:rPr>
                  <w:rStyle w:val="Hipervnculo"/>
                  <w:rFonts w:ascii="SimSun" w:eastAsia="SimSun" w:hAnsi="SimSun" w:cs="SimSun"/>
                </w:rPr>
                <w:t>https://bit.ly/3xm5oqD</w:t>
              </w:r>
            </w:hyperlink>
          </w:p>
          <w:p w14:paraId="20ED3DC6" w14:textId="1FA96C5C" w:rsidR="000E6554" w:rsidRDefault="00945452">
            <w:pPr>
              <w:spacing w:after="0" w:line="240" w:lineRule="auto"/>
            </w:pPr>
            <w:r w:rsidRPr="62B451FB">
              <w:rPr>
                <w:rFonts w:ascii="SimSun" w:eastAsia="SimSun" w:hAnsi="SimSun" w:cs="SimSun"/>
                <w:highlight w:val="yellow"/>
              </w:rPr>
              <w:t>（或者替换为本县特定的资料（如有）</w:t>
            </w:r>
            <w:r w:rsidR="00C15AE8">
              <w:rPr>
                <w:rFonts w:ascii="SimSun" w:eastAsia="SimSun" w:hAnsi="SimSun" w:cs="SimSun"/>
              </w:rPr>
              <w:t>或者</w:t>
            </w:r>
            <w:r w:rsidRPr="62B451FB">
              <w:rPr>
                <w:rFonts w:ascii="SimSun" w:eastAsia="SimSun" w:hAnsi="SimSun" w:cs="SimSun"/>
                <w:highlight w:val="yellow"/>
              </w:rPr>
              <w:t>您的网站</w:t>
            </w:r>
            <w:r>
              <w:rPr>
                <w:rFonts w:ascii="SimSun" w:eastAsia="SimSun" w:hAnsi="SimSun" w:cs="SimSun"/>
              </w:rPr>
              <w:t>）。</w:t>
            </w:r>
          </w:p>
        </w:tc>
      </w:tr>
      <w:tr w:rsidR="00D529DC" w14:paraId="20ED3DCA" w14:textId="77777777" w:rsidTr="0064164B">
        <w:trPr>
          <w:trHeight w:val="440"/>
        </w:trPr>
        <w:tc>
          <w:tcPr>
            <w:tcW w:w="183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C8" w14:textId="77777777" w:rsidR="000E6554" w:rsidRDefault="00945452">
            <w:pPr>
              <w:spacing w:after="0" w:line="240" w:lineRule="auto"/>
            </w:pPr>
            <w:r>
              <w:rPr>
                <w:rFonts w:ascii="SimSun" w:eastAsia="SimSun" w:hAnsi="SimSun" w:cs="SimSun"/>
              </w:rPr>
              <w:t>X</w:t>
            </w:r>
          </w:p>
        </w:tc>
        <w:tc>
          <w:tcPr>
            <w:tcW w:w="1148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1A1F44" w14:textId="0429A3D7" w:rsidR="000E6554" w:rsidRDefault="00945452" w:rsidP="33E64886">
            <w:pPr>
              <w:spacing w:after="0" w:line="240" w:lineRule="auto"/>
              <w:rPr>
                <w:highlight w:val="yellow"/>
              </w:rPr>
            </w:pPr>
            <w:r>
              <w:rPr>
                <w:rFonts w:ascii="SimSun" w:eastAsia="SimSun" w:hAnsi="SimSun" w:cs="SimSun"/>
              </w:rPr>
              <w:t>需要为患有精神分裂症谱系或其他精神障碍但没有获得治疗的所爱之人寻求帮助？（</w:t>
            </w:r>
            <w:r w:rsidRPr="33E64886">
              <w:rPr>
                <w:rFonts w:ascii="SimSun" w:eastAsia="SimSun" w:hAnsi="SimSun" w:cs="SimSun"/>
                <w:highlight w:val="yellow"/>
              </w:rPr>
              <w:t>你县</w:t>
            </w:r>
            <w:r>
              <w:rPr>
                <w:rFonts w:ascii="SimSun" w:eastAsia="SimSun" w:hAnsi="SimSun" w:cs="SimSun"/>
              </w:rPr>
              <w:t>）正在受理</w:t>
            </w:r>
            <w:r>
              <w:rPr>
                <w:rFonts w:ascii="SimSun" w:eastAsia="SimSun" w:hAnsi="SimSun" w:cs="SimSun"/>
              </w:rPr>
              <w:t>#CARE</w:t>
            </w:r>
            <w:r>
              <w:rPr>
                <w:rFonts w:ascii="SimSun" w:eastAsia="SimSun" w:hAnsi="SimSun" w:cs="SimSun"/>
              </w:rPr>
              <w:t>法案程序申请。</w:t>
            </w:r>
            <w:r>
              <w:rPr>
                <w:rFonts w:ascii="SimSun" w:eastAsia="SimSun" w:hAnsi="SimSun" w:cs="SimSun"/>
              </w:rPr>
              <w:t>CARE</w:t>
            </w:r>
            <w:r>
              <w:rPr>
                <w:rFonts w:ascii="SimSun" w:eastAsia="SimSun" w:hAnsi="SimSun" w:cs="SimSun"/>
              </w:rPr>
              <w:t>将为有需要的人对接一系列服务。参与资格，详见：</w:t>
            </w:r>
            <w:hyperlink r:id="rId14" w:history="1">
              <w:r w:rsidRPr="33E64886">
                <w:rPr>
                  <w:rStyle w:val="Hipervnculo"/>
                  <w:rFonts w:ascii="SimSun" w:eastAsia="SimSun" w:hAnsi="SimSun" w:cs="SimSun"/>
                </w:rPr>
                <w:t>https://bit.ly/3xm5oqD</w:t>
              </w:r>
            </w:hyperlink>
          </w:p>
          <w:p w14:paraId="20ED3DC9" w14:textId="00ECA65D" w:rsidR="000E6554" w:rsidRDefault="00945452" w:rsidP="00646E59">
            <w:pPr>
              <w:spacing w:after="0" w:line="240" w:lineRule="auto"/>
            </w:pPr>
            <w:r w:rsidRPr="33E64886">
              <w:rPr>
                <w:rFonts w:ascii="SimSun" w:eastAsia="SimSun" w:hAnsi="SimSun" w:cs="SimSun"/>
                <w:highlight w:val="yellow"/>
              </w:rPr>
              <w:t>（或者替换为本县特定的资料（如有）</w:t>
            </w:r>
            <w:r>
              <w:rPr>
                <w:rFonts w:ascii="SimSun" w:eastAsia="SimSun" w:hAnsi="SimSun" w:cs="SimSun"/>
              </w:rPr>
              <w:t>或者</w:t>
            </w:r>
            <w:r w:rsidRPr="33E64886">
              <w:rPr>
                <w:rFonts w:ascii="SimSun" w:eastAsia="SimSun" w:hAnsi="SimSun" w:cs="SimSun"/>
                <w:highlight w:val="yellow"/>
              </w:rPr>
              <w:t>您的网站</w:t>
            </w:r>
            <w:r>
              <w:rPr>
                <w:rFonts w:ascii="SimSun" w:eastAsia="SimSun" w:hAnsi="SimSun" w:cs="SimSun"/>
              </w:rPr>
              <w:t>）。</w:t>
            </w:r>
          </w:p>
        </w:tc>
      </w:tr>
    </w:tbl>
    <w:p w14:paraId="20ED3DCB" w14:textId="77777777" w:rsidR="000E6554" w:rsidRDefault="000E6554">
      <w:pPr>
        <w:spacing w:after="0" w:line="276" w:lineRule="auto"/>
        <w:rPr>
          <w:rFonts w:ascii="Arial" w:eastAsia="Arial" w:hAnsi="Arial" w:cs="Arial"/>
          <w:sz w:val="2"/>
          <w:szCs w:val="2"/>
        </w:rPr>
      </w:pPr>
      <w:bookmarkStart w:id="6" w:name="_GoBack"/>
      <w:bookmarkEnd w:id="6"/>
    </w:p>
    <w:sectPr w:rsidR="000E6554" w:rsidSect="0064164B">
      <w:headerReference w:type="even" r:id="rId15"/>
      <w:headerReference w:type="default" r:id="rId16"/>
      <w:footerReference w:type="even" r:id="rId17"/>
      <w:footerReference w:type="default" r:id="rId18"/>
      <w:headerReference w:type="first" r:id="rId19"/>
      <w:footerReference w:type="first" r:id="rId20"/>
      <w:pgSz w:w="15840" w:h="12240" w:orient="landscape"/>
      <w:pgMar w:top="993" w:right="1440" w:bottom="993"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0486" w14:textId="77777777" w:rsidR="00945452" w:rsidRDefault="00945452">
      <w:pPr>
        <w:spacing w:after="0" w:line="240" w:lineRule="auto"/>
      </w:pPr>
      <w:r>
        <w:separator/>
      </w:r>
    </w:p>
  </w:endnote>
  <w:endnote w:type="continuationSeparator" w:id="0">
    <w:p w14:paraId="1D272F84" w14:textId="77777777" w:rsidR="00945452" w:rsidRDefault="0094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CC5F9" w14:textId="77777777" w:rsidR="00724D5F" w:rsidRDefault="00724D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9" w14:textId="0DE290C9" w:rsidR="000E6554" w:rsidRDefault="000E6554">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D529DC" w14:paraId="20ED3DDE" w14:textId="77777777">
      <w:trPr>
        <w:cantSplit/>
        <w:trHeight w:val="1084"/>
      </w:trPr>
      <w:tc>
        <w:tcPr>
          <w:tcW w:w="1530" w:type="dxa"/>
          <w:shd w:val="clear" w:color="auto" w:fill="auto"/>
          <w:vAlign w:val="center"/>
        </w:tcPr>
        <w:p w14:paraId="20ED3DDA"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20ED3DDB" w14:textId="76439534"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20ED3DDC" w14:textId="635A1E13" w:rsidR="000E6554" w:rsidRDefault="00945452">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 </w:t>
          </w:r>
        </w:p>
      </w:tc>
      <w:tc>
        <w:tcPr>
          <w:tcW w:w="1440" w:type="dxa"/>
          <w:tcBorders>
            <w:left w:val="nil"/>
            <w:right w:val="nil"/>
          </w:tcBorders>
          <w:shd w:val="clear" w:color="auto" w:fill="auto"/>
          <w:vAlign w:val="center"/>
        </w:tcPr>
        <w:p w14:paraId="20ED3DDD" w14:textId="4A4264B1" w:rsidR="000E6554" w:rsidRDefault="00945452">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SimSun" w:eastAsia="SimSun" w:hAnsi="SimSun" w:cs="SimSun"/>
              <w:color w:val="000000"/>
              <w:szCs w:val="24"/>
            </w:rPr>
            <w:t>页码</w:t>
          </w:r>
          <w:r>
            <w:rPr>
              <w:rFonts w:ascii="SimSun" w:eastAsia="SimSun" w:hAnsi="SimSun" w:cs="SimSun"/>
              <w:color w:val="000000"/>
              <w:szCs w:val="24"/>
            </w:rPr>
            <w:t xml:space="preserve"> |</w:t>
          </w:r>
          <w:r>
            <w:rPr>
              <w:color w:val="000000"/>
            </w:rPr>
            <w:fldChar w:fldCharType="begin"/>
          </w:r>
          <w:r>
            <w:rPr>
              <w:rFonts w:ascii="SimSun" w:eastAsia="SimSun" w:hAnsi="SimSun" w:cs="SimSun"/>
              <w:color w:val="000000"/>
              <w:szCs w:val="24"/>
            </w:rPr>
            <w:instrText>PAGE</w:instrText>
          </w:r>
          <w:r>
            <w:rPr>
              <w:color w:val="000000"/>
            </w:rPr>
            <w:fldChar w:fldCharType="separate"/>
          </w:r>
          <w:r w:rsidR="0064164B">
            <w:rPr>
              <w:noProof/>
              <w:color w:val="000000"/>
            </w:rPr>
            <w:t>3</w:t>
          </w:r>
          <w:r>
            <w:rPr>
              <w:color w:val="000000"/>
            </w:rPr>
            <w:fldChar w:fldCharType="end"/>
          </w:r>
        </w:p>
      </w:tc>
    </w:tr>
  </w:tbl>
  <w:p w14:paraId="20ED3DDF" w14:textId="77777777" w:rsidR="000E6554" w:rsidRDefault="000E6554">
    <w:pPr>
      <w:pBdr>
        <w:top w:val="nil"/>
        <w:left w:val="nil"/>
        <w:bottom w:val="nil"/>
        <w:right w:val="nil"/>
        <w:between w:val="nil"/>
      </w:pBdr>
      <w:spacing w:after="0" w:line="240" w:lineRule="auto"/>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6CF" w14:textId="77777777" w:rsidR="00724D5F" w:rsidRDefault="00945452">
    <w:pPr>
      <w:pBdr>
        <w:top w:val="nil"/>
        <w:left w:val="nil"/>
        <w:bottom w:val="nil"/>
        <w:right w:val="nil"/>
        <w:between w:val="nil"/>
      </w:pBdr>
      <w:tabs>
        <w:tab w:val="center" w:pos="4680"/>
        <w:tab w:val="right" w:pos="9360"/>
      </w:tabs>
      <w:spacing w:after="0" w:line="240" w:lineRule="auto"/>
    </w:pPr>
    <w:r>
      <w:rPr>
        <w:rFonts w:ascii="SimSun" w:eastAsia="SimSun" w:hAnsi="SimSun" w:cs="SimSun"/>
      </w:rPr>
      <w:t>5</w:t>
    </w:r>
    <w:r>
      <w:rPr>
        <w:rFonts w:ascii="SimSun" w:eastAsia="SimSun" w:hAnsi="SimSun" w:cs="SimSun"/>
      </w:rPr>
      <w:t>月</w:t>
    </w:r>
  </w:p>
  <w:p w14:paraId="20ED3DE7" w14:textId="58DD33C9" w:rsidR="000E6554" w:rsidRDefault="00945452">
    <w:pPr>
      <w:pBdr>
        <w:top w:val="nil"/>
        <w:left w:val="nil"/>
        <w:bottom w:val="nil"/>
        <w:right w:val="nil"/>
        <w:between w:val="nil"/>
      </w:pBdr>
      <w:tabs>
        <w:tab w:val="center" w:pos="4680"/>
        <w:tab w:val="right" w:pos="9360"/>
      </w:tabs>
      <w:spacing w:after="0" w:line="240" w:lineRule="auto"/>
      <w:rPr>
        <w:color w:val="000000"/>
      </w:rPr>
    </w:pPr>
    <w:r>
      <w:rPr>
        <w:rFonts w:ascii="SimSun" w:eastAsia="SimSun" w:hAnsi="SimSun" w:cs="SimSun"/>
        <w:color w:val="000000"/>
        <w:szCs w:val="24"/>
      </w:rPr>
      <w:t>2024</w:t>
    </w:r>
    <w:r>
      <w:rPr>
        <w:rFonts w:ascii="SimSun" w:eastAsia="SimSun" w:hAnsi="SimSun" w:cs="SimSun"/>
        <w:color w:val="000000"/>
        <w:szCs w:val="24"/>
      </w:rPr>
      <w:t>年</w:t>
    </w:r>
  </w:p>
  <w:p w14:paraId="20ED3DE8" w14:textId="77777777" w:rsidR="000E6554" w:rsidRDefault="000E65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4992" w14:textId="77777777" w:rsidR="00945452" w:rsidRDefault="00945452">
      <w:pPr>
        <w:spacing w:after="0" w:line="240" w:lineRule="auto"/>
      </w:pPr>
      <w:r>
        <w:separator/>
      </w:r>
    </w:p>
  </w:footnote>
  <w:footnote w:type="continuationSeparator" w:id="0">
    <w:p w14:paraId="4696FE76" w14:textId="77777777" w:rsidR="00945452" w:rsidRDefault="0094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1" w14:textId="77777777" w:rsidR="000E6554" w:rsidRDefault="00945452">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69A10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2" w14:textId="77777777" w:rsidR="000E6554" w:rsidRDefault="000E6554">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D529DC" w14:paraId="20ED3DD7" w14:textId="77777777" w:rsidTr="00F47EA8">
      <w:trPr>
        <w:cantSplit/>
      </w:trPr>
      <w:tc>
        <w:tcPr>
          <w:tcW w:w="885" w:type="dxa"/>
          <w:tcBorders>
            <w:bottom w:val="single" w:sz="18" w:space="0" w:color="0F2443"/>
          </w:tcBorders>
          <w:shd w:val="clear" w:color="auto" w:fill="auto"/>
          <w:vAlign w:val="center"/>
        </w:tcPr>
        <w:p w14:paraId="20ED3DD3"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20ED3DD4" w14:textId="10A48673" w:rsidR="000E6554" w:rsidRPr="00F47EA8" w:rsidRDefault="00945452">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F47EA8">
            <w:rPr>
              <w:rFonts w:ascii="SimSun" w:eastAsia="SimSun" w:hAnsi="SimSun" w:cs="SimSun"/>
              <w:b/>
              <w:color w:val="15315A"/>
              <w:sz w:val="32"/>
              <w:szCs w:val="32"/>
            </w:rPr>
            <w:t>CARE</w:t>
          </w:r>
          <w:r w:rsidRPr="00F47EA8">
            <w:rPr>
              <w:rFonts w:ascii="SimSun" w:eastAsia="SimSun" w:hAnsi="SimSun" w:cs="SimSun"/>
              <w:b/>
              <w:color w:val="15315A"/>
              <w:sz w:val="32"/>
              <w:szCs w:val="32"/>
            </w:rPr>
            <w:t>法案各县交流工具包</w:t>
          </w:r>
          <w:r w:rsidRPr="00F47EA8">
            <w:rPr>
              <w:rFonts w:ascii="SimSun" w:eastAsia="SimSun" w:hAnsi="SimSun" w:cs="SimSun"/>
              <w:b/>
              <w:color w:val="15315A"/>
              <w:sz w:val="32"/>
              <w:szCs w:val="32"/>
            </w:rPr>
            <w:t xml:space="preserve"> - </w:t>
          </w:r>
          <w:r w:rsidRPr="00F47EA8">
            <w:rPr>
              <w:rFonts w:ascii="SimSun" w:eastAsia="SimSun" w:hAnsi="SimSun" w:cs="SimSun"/>
              <w:b/>
              <w:color w:val="15315A"/>
              <w:sz w:val="32"/>
              <w:szCs w:val="32"/>
            </w:rPr>
            <w:t>社交媒体指南</w:t>
          </w:r>
        </w:p>
      </w:tc>
      <w:tc>
        <w:tcPr>
          <w:tcW w:w="3630" w:type="dxa"/>
          <w:tcBorders>
            <w:bottom w:val="single" w:sz="18" w:space="0" w:color="0F2443"/>
          </w:tcBorders>
          <w:shd w:val="clear" w:color="auto" w:fill="auto"/>
          <w:vAlign w:val="bottom"/>
        </w:tcPr>
        <w:p w14:paraId="20ED3DD5"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14:paraId="20ED3DD6"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20ED3DD8" w14:textId="77777777" w:rsidR="000E6554" w:rsidRDefault="000E6554">
    <w:pPr>
      <w:pBdr>
        <w:top w:val="nil"/>
        <w:left w:val="nil"/>
        <w:bottom w:val="nil"/>
        <w:right w:val="nil"/>
        <w:between w:val="nil"/>
      </w:pBdr>
      <w:tabs>
        <w:tab w:val="center" w:pos="4680"/>
        <w:tab w:val="right" w:pos="9360"/>
      </w:tabs>
      <w:spacing w:after="0" w:line="240"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E0" w14:textId="77777777" w:rsidR="000E6554" w:rsidRDefault="000E6554">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60"/>
      <w:gridCol w:w="2160"/>
      <w:gridCol w:w="1350"/>
    </w:tblGrid>
    <w:tr w:rsidR="00D529DC" w14:paraId="20ED3DE5" w14:textId="77777777">
      <w:trPr>
        <w:cantSplit/>
        <w:trHeight w:val="1440"/>
      </w:trPr>
      <w:tc>
        <w:tcPr>
          <w:tcW w:w="9360" w:type="dxa"/>
          <w:shd w:val="clear" w:color="auto" w:fill="auto"/>
          <w:vAlign w:val="center"/>
        </w:tcPr>
        <w:p w14:paraId="20ED3DE2" w14:textId="77777777" w:rsidR="000E6554" w:rsidRPr="008359DF" w:rsidRDefault="00945452">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8359DF">
            <w:rPr>
              <w:rFonts w:ascii="SimSun" w:eastAsia="SimSun" w:hAnsi="SimSun" w:cs="SimSun"/>
              <w:b/>
              <w:color w:val="15315A"/>
              <w:sz w:val="44"/>
              <w:szCs w:val="44"/>
            </w:rPr>
            <w:t>CARE</w:t>
          </w:r>
          <w:r w:rsidRPr="008359DF">
            <w:rPr>
              <w:rFonts w:ascii="SimSun" w:eastAsia="SimSun" w:hAnsi="SimSun" w:cs="SimSun"/>
              <w:b/>
              <w:color w:val="15315A"/>
              <w:sz w:val="44"/>
              <w:szCs w:val="44"/>
            </w:rPr>
            <w:t>法案各县交流工具包</w:t>
          </w:r>
          <w:r w:rsidRPr="008359DF">
            <w:rPr>
              <w:rFonts w:ascii="SimSun" w:eastAsia="SimSun" w:hAnsi="SimSun" w:cs="SimSun"/>
              <w:b/>
              <w:color w:val="15315A"/>
              <w:sz w:val="44"/>
              <w:szCs w:val="44"/>
            </w:rPr>
            <w:t xml:space="preserve"> - </w:t>
          </w:r>
          <w:r w:rsidRPr="008359DF">
            <w:rPr>
              <w:rFonts w:ascii="SimSun" w:eastAsia="SimSun" w:hAnsi="SimSun" w:cs="SimSun"/>
              <w:b/>
              <w:color w:val="15315A"/>
              <w:sz w:val="44"/>
              <w:szCs w:val="44"/>
            </w:rPr>
            <w:t>社交媒体</w:t>
          </w:r>
        </w:p>
      </w:tc>
      <w:tc>
        <w:tcPr>
          <w:tcW w:w="2160" w:type="dxa"/>
          <w:shd w:val="clear" w:color="auto" w:fill="auto"/>
          <w:vAlign w:val="center"/>
        </w:tcPr>
        <w:p w14:paraId="20ED3DE3" w14:textId="77777777" w:rsidR="000E6554" w:rsidRDefault="000E6554">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14:paraId="20ED3DE4"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20ED3DE6" w14:textId="77777777" w:rsidR="000E6554" w:rsidRDefault="000E6554">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54D8"/>
    <w:multiLevelType w:val="hybridMultilevel"/>
    <w:tmpl w:val="C0203066"/>
    <w:lvl w:ilvl="0" w:tplc="52B8D654">
      <w:start w:val="1"/>
      <w:numFmt w:val="bullet"/>
      <w:pStyle w:val="Bullets"/>
      <w:lvlText w:val="»"/>
      <w:lvlJc w:val="left"/>
      <w:pPr>
        <w:ind w:left="792" w:hanging="360"/>
      </w:pPr>
      <w:rPr>
        <w:rFonts w:ascii="Segoe UI" w:hAnsi="Segoe UI" w:hint="default"/>
        <w:b/>
        <w:i w:val="0"/>
        <w:color w:val="E47225"/>
      </w:rPr>
    </w:lvl>
    <w:lvl w:ilvl="1" w:tplc="D87A7EB8">
      <w:start w:val="1"/>
      <w:numFmt w:val="bullet"/>
      <w:lvlText w:val="o"/>
      <w:lvlJc w:val="left"/>
      <w:pPr>
        <w:ind w:left="1440" w:hanging="360"/>
      </w:pPr>
      <w:rPr>
        <w:rFonts w:ascii="Courier New" w:hAnsi="Courier New" w:cs="Courier New" w:hint="default"/>
      </w:rPr>
    </w:lvl>
    <w:lvl w:ilvl="2" w:tplc="DDC8E144">
      <w:start w:val="1"/>
      <w:numFmt w:val="bullet"/>
      <w:lvlText w:val=""/>
      <w:lvlJc w:val="left"/>
      <w:pPr>
        <w:ind w:left="2160" w:hanging="360"/>
      </w:pPr>
      <w:rPr>
        <w:rFonts w:ascii="Wingdings" w:hAnsi="Wingdings" w:hint="default"/>
      </w:rPr>
    </w:lvl>
    <w:lvl w:ilvl="3" w:tplc="6E449608" w:tentative="1">
      <w:start w:val="1"/>
      <w:numFmt w:val="bullet"/>
      <w:lvlText w:val=""/>
      <w:lvlJc w:val="left"/>
      <w:pPr>
        <w:ind w:left="2880" w:hanging="360"/>
      </w:pPr>
      <w:rPr>
        <w:rFonts w:ascii="Symbol" w:hAnsi="Symbol" w:hint="default"/>
      </w:rPr>
    </w:lvl>
    <w:lvl w:ilvl="4" w:tplc="4FAE1696" w:tentative="1">
      <w:start w:val="1"/>
      <w:numFmt w:val="bullet"/>
      <w:lvlText w:val="o"/>
      <w:lvlJc w:val="left"/>
      <w:pPr>
        <w:ind w:left="3600" w:hanging="360"/>
      </w:pPr>
      <w:rPr>
        <w:rFonts w:ascii="Courier New" w:hAnsi="Courier New" w:cs="Courier New" w:hint="default"/>
      </w:rPr>
    </w:lvl>
    <w:lvl w:ilvl="5" w:tplc="E9029CEE" w:tentative="1">
      <w:start w:val="1"/>
      <w:numFmt w:val="bullet"/>
      <w:lvlText w:val=""/>
      <w:lvlJc w:val="left"/>
      <w:pPr>
        <w:ind w:left="4320" w:hanging="360"/>
      </w:pPr>
      <w:rPr>
        <w:rFonts w:ascii="Wingdings" w:hAnsi="Wingdings" w:hint="default"/>
      </w:rPr>
    </w:lvl>
    <w:lvl w:ilvl="6" w:tplc="DFEAAD66" w:tentative="1">
      <w:start w:val="1"/>
      <w:numFmt w:val="bullet"/>
      <w:lvlText w:val=""/>
      <w:lvlJc w:val="left"/>
      <w:pPr>
        <w:ind w:left="5040" w:hanging="360"/>
      </w:pPr>
      <w:rPr>
        <w:rFonts w:ascii="Symbol" w:hAnsi="Symbol" w:hint="default"/>
      </w:rPr>
    </w:lvl>
    <w:lvl w:ilvl="7" w:tplc="908E310C" w:tentative="1">
      <w:start w:val="1"/>
      <w:numFmt w:val="bullet"/>
      <w:lvlText w:val="o"/>
      <w:lvlJc w:val="left"/>
      <w:pPr>
        <w:ind w:left="5760" w:hanging="360"/>
      </w:pPr>
      <w:rPr>
        <w:rFonts w:ascii="Courier New" w:hAnsi="Courier New" w:cs="Courier New" w:hint="default"/>
      </w:rPr>
    </w:lvl>
    <w:lvl w:ilvl="8" w:tplc="15D87E26" w:tentative="1">
      <w:start w:val="1"/>
      <w:numFmt w:val="bullet"/>
      <w:lvlText w:val=""/>
      <w:lvlJc w:val="left"/>
      <w:pPr>
        <w:ind w:left="6480" w:hanging="360"/>
      </w:pPr>
      <w:rPr>
        <w:rFonts w:ascii="Wingdings" w:hAnsi="Wingdings" w:hint="default"/>
      </w:rPr>
    </w:lvl>
  </w:abstractNum>
  <w:abstractNum w:abstractNumId="1" w15:restartNumberingAfterBreak="0">
    <w:nsid w:val="485D645A"/>
    <w:multiLevelType w:val="multilevel"/>
    <w:tmpl w:val="5EAC4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54"/>
    <w:rsid w:val="00050D17"/>
    <w:rsid w:val="000C117F"/>
    <w:rsid w:val="000E6554"/>
    <w:rsid w:val="00144AD9"/>
    <w:rsid w:val="0017341A"/>
    <w:rsid w:val="001821EA"/>
    <w:rsid w:val="002F08AF"/>
    <w:rsid w:val="00325F6C"/>
    <w:rsid w:val="00347AB3"/>
    <w:rsid w:val="00393452"/>
    <w:rsid w:val="00441AFF"/>
    <w:rsid w:val="00460211"/>
    <w:rsid w:val="0048397F"/>
    <w:rsid w:val="00541315"/>
    <w:rsid w:val="0054736A"/>
    <w:rsid w:val="00552DB3"/>
    <w:rsid w:val="005D13C3"/>
    <w:rsid w:val="0062088A"/>
    <w:rsid w:val="006336E9"/>
    <w:rsid w:val="0064164B"/>
    <w:rsid w:val="00646E59"/>
    <w:rsid w:val="006477EC"/>
    <w:rsid w:val="006A4336"/>
    <w:rsid w:val="006A5728"/>
    <w:rsid w:val="006B10FE"/>
    <w:rsid w:val="006B2737"/>
    <w:rsid w:val="00724D5F"/>
    <w:rsid w:val="00750FF7"/>
    <w:rsid w:val="007E5360"/>
    <w:rsid w:val="008155BF"/>
    <w:rsid w:val="008359DF"/>
    <w:rsid w:val="00945452"/>
    <w:rsid w:val="009F58D1"/>
    <w:rsid w:val="00A027C9"/>
    <w:rsid w:val="00AA3FBB"/>
    <w:rsid w:val="00B40225"/>
    <w:rsid w:val="00BA4DC7"/>
    <w:rsid w:val="00BA6FF5"/>
    <w:rsid w:val="00BD1AE6"/>
    <w:rsid w:val="00C15AE8"/>
    <w:rsid w:val="00C80554"/>
    <w:rsid w:val="00C82C27"/>
    <w:rsid w:val="00CB29D6"/>
    <w:rsid w:val="00CF438F"/>
    <w:rsid w:val="00D529DC"/>
    <w:rsid w:val="00D54A0E"/>
    <w:rsid w:val="00D77DF5"/>
    <w:rsid w:val="00DA10A4"/>
    <w:rsid w:val="00DA70CA"/>
    <w:rsid w:val="00E059F7"/>
    <w:rsid w:val="00ED02A2"/>
    <w:rsid w:val="00ED2E56"/>
    <w:rsid w:val="00ED759B"/>
    <w:rsid w:val="00EF3C84"/>
    <w:rsid w:val="00F25C94"/>
    <w:rsid w:val="00F47EA8"/>
    <w:rsid w:val="00FA746C"/>
    <w:rsid w:val="00FB051C"/>
    <w:rsid w:val="00FB72D3"/>
    <w:rsid w:val="00FC6CEB"/>
    <w:rsid w:val="02501021"/>
    <w:rsid w:val="03AE5652"/>
    <w:rsid w:val="0527D53B"/>
    <w:rsid w:val="0696060E"/>
    <w:rsid w:val="0EFC6F00"/>
    <w:rsid w:val="0F3AFB2D"/>
    <w:rsid w:val="16D80FE0"/>
    <w:rsid w:val="17B2D77F"/>
    <w:rsid w:val="18954B54"/>
    <w:rsid w:val="195DEA79"/>
    <w:rsid w:val="2106F609"/>
    <w:rsid w:val="21409168"/>
    <w:rsid w:val="275F67A2"/>
    <w:rsid w:val="276052B3"/>
    <w:rsid w:val="2B2B3BAD"/>
    <w:rsid w:val="2B8FAA4C"/>
    <w:rsid w:val="31E809CE"/>
    <w:rsid w:val="33E64886"/>
    <w:rsid w:val="350F3149"/>
    <w:rsid w:val="39F5035C"/>
    <w:rsid w:val="3A1F93CF"/>
    <w:rsid w:val="3E641FE1"/>
    <w:rsid w:val="40A2132F"/>
    <w:rsid w:val="415D4F77"/>
    <w:rsid w:val="4A0B3670"/>
    <w:rsid w:val="4B8F6C62"/>
    <w:rsid w:val="4BA34AF6"/>
    <w:rsid w:val="4E8203F4"/>
    <w:rsid w:val="540264A3"/>
    <w:rsid w:val="5BB6619E"/>
    <w:rsid w:val="5D23C74B"/>
    <w:rsid w:val="624BD48B"/>
    <w:rsid w:val="629181A6"/>
    <w:rsid w:val="62B451FB"/>
    <w:rsid w:val="6639CD2E"/>
    <w:rsid w:val="66C95E31"/>
    <w:rsid w:val="6D1E7056"/>
    <w:rsid w:val="70C420AF"/>
    <w:rsid w:val="712888CA"/>
    <w:rsid w:val="77FDE7D8"/>
    <w:rsid w:val="7E8E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7652276-3028-47DF-AD4E-ACFE57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54"/>
    <w:pPr>
      <w:spacing w:after="120"/>
    </w:pPr>
  </w:style>
  <w:style w:type="paragraph" w:styleId="Ttulo1">
    <w:name w:val="heading 1"/>
    <w:basedOn w:val="Normal"/>
    <w:next w:val="Normal"/>
    <w:link w:val="Ttulo1Car"/>
    <w:uiPriority w:val="9"/>
    <w:qFormat/>
    <w:rsid w:val="00C80554"/>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C80554"/>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semiHidden/>
    <w:unhideWhenUsed/>
    <w:qFormat/>
    <w:rsid w:val="00C80554"/>
    <w:pPr>
      <w:outlineLvl w:val="2"/>
    </w:pPr>
    <w:rPr>
      <w:rFonts w:cs="Segoe UI"/>
      <w:b/>
      <w:color w:val="2D6E8D"/>
      <w:sz w:val="32"/>
      <w:szCs w:val="24"/>
    </w:rPr>
  </w:style>
  <w:style w:type="paragraph" w:styleId="Ttulo4">
    <w:name w:val="heading 4"/>
    <w:basedOn w:val="Normal"/>
    <w:next w:val="Normal"/>
    <w:link w:val="Ttulo4Car"/>
    <w:uiPriority w:val="9"/>
    <w:semiHidden/>
    <w:unhideWhenUsed/>
    <w:qFormat/>
    <w:rsid w:val="00C80554"/>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C80554"/>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C80554"/>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C80554"/>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C80554"/>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semiHidden/>
    <w:rsid w:val="00C80554"/>
    <w:rPr>
      <w:rFonts w:cs="Segoe UI"/>
      <w:b/>
      <w:color w:val="2D6E8D"/>
      <w:sz w:val="32"/>
      <w:szCs w:val="24"/>
    </w:rPr>
  </w:style>
  <w:style w:type="character" w:customStyle="1" w:styleId="Ttulo4Car">
    <w:name w:val="Título 4 Car"/>
    <w:basedOn w:val="Fuentedeprrafopredeter"/>
    <w:link w:val="Ttulo4"/>
    <w:uiPriority w:val="9"/>
    <w:semiHidden/>
    <w:rsid w:val="00C80554"/>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C80554"/>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C80554"/>
    <w:rPr>
      <w:rFonts w:eastAsiaTheme="majorEastAsia" w:cstheme="majorBidi"/>
      <w:b/>
      <w:color w:val="2D6E8D"/>
    </w:rPr>
  </w:style>
  <w:style w:type="character" w:styleId="nfasis">
    <w:name w:val="Emphasis"/>
    <w:basedOn w:val="Fuentedeprrafopredeter"/>
    <w:uiPriority w:val="20"/>
    <w:qFormat/>
    <w:rsid w:val="00C80554"/>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C80554"/>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C80554"/>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C80554"/>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C80554"/>
    <w:rPr>
      <w:b/>
      <w:bCs/>
    </w:rPr>
  </w:style>
  <w:style w:type="paragraph" w:customStyle="1" w:styleId="Bullets">
    <w:name w:val="Bullets"/>
    <w:basedOn w:val="Prrafodelista"/>
    <w:link w:val="BulletsChar"/>
    <w:qFormat/>
    <w:rsid w:val="00C80554"/>
    <w:pPr>
      <w:numPr>
        <w:numId w:val="4"/>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C80554"/>
    <w:rPr>
      <w:rFonts w:cs="Segoe UI"/>
      <w:szCs w:val="24"/>
    </w:rPr>
  </w:style>
  <w:style w:type="paragraph" w:customStyle="1" w:styleId="Footnote">
    <w:name w:val="Footnote"/>
    <w:basedOn w:val="Normal"/>
    <w:link w:val="FootnoteChar"/>
    <w:qFormat/>
    <w:rsid w:val="00C80554"/>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C80554"/>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attrocento Sans" w:hAnsi="Quattrocento Sans"/>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C80554"/>
    <w:pPr>
      <w:ind w:left="187" w:hanging="187"/>
    </w:pPr>
    <w:rPr>
      <w:rFonts w:eastAsiaTheme="minorEastAsia"/>
    </w:rPr>
  </w:style>
  <w:style w:type="character" w:customStyle="1" w:styleId="TableBulletsChar">
    <w:name w:val="Table Bullets Char"/>
    <w:basedOn w:val="Fuentedeprrafopredeter"/>
    <w:link w:val="TableBullets"/>
    <w:rsid w:val="00C8055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C80554"/>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C80554"/>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C80554"/>
    <w:rPr>
      <w:rFonts w:eastAsiaTheme="minorEastAsia"/>
      <w:b/>
      <w:color w:val="FFFFFF" w:themeColor="background1"/>
      <w:spacing w:val="15"/>
      <w:sz w:val="28"/>
    </w:rPr>
  </w:style>
  <w:style w:type="paragraph" w:customStyle="1" w:styleId="TableHeaders">
    <w:name w:val="Table Headers"/>
    <w:basedOn w:val="Normal"/>
    <w:uiPriority w:val="1"/>
    <w:qFormat/>
    <w:rsid w:val="00C80554"/>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xm5oq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re-act.org/resource/care-act-communications-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xm5oq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VI+T9DvKHGnHTxpYRrPwET5Fw==">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</go:docsCustomData>
</go:gDocsCustomXmlDataStorage>
</file>

<file path=customXml/itemProps1.xml><?xml version="1.0" encoding="utf-8"?>
<ds:datastoreItem xmlns:ds="http://schemas.openxmlformats.org/officeDocument/2006/customXml" ds:itemID="{75BB21D7-36AE-4825-A0E2-939FB950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6E140-5A3D-4410-A9B6-A63425065521}">
  <ds:schemaRefs>
    <ds:schemaRef ds:uri="http://schemas.microsoft.com/sharepoint/v3/contenttype/forms"/>
  </ds:schemaRefs>
</ds:datastoreItem>
</file>

<file path=customXml/itemProps3.xml><?xml version="1.0" encoding="utf-8"?>
<ds:datastoreItem xmlns:ds="http://schemas.openxmlformats.org/officeDocument/2006/customXml" ds:itemID="{EA644216-61EC-4812-9F8F-C6D540DD575F}">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13</cp:revision>
  <dcterms:created xsi:type="dcterms:W3CDTF">2024-05-07T22:29:00Z</dcterms:created>
  <dcterms:modified xsi:type="dcterms:W3CDTF">2024-05-17T22:06:00Z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